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DE" w:rsidRDefault="007E232D" w:rsidP="007E23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de-AT"/>
        </w:rPr>
        <w:t>Weinliste Südamerika-VK am 15.11.2024</w:t>
      </w:r>
    </w:p>
    <w:p w:rsidR="007E232D" w:rsidRDefault="007E232D" w:rsidP="007E23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AT"/>
        </w:rPr>
      </w:pPr>
    </w:p>
    <w:p w:rsidR="007E232D" w:rsidRDefault="007E232D" w:rsidP="007E23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AT"/>
        </w:rPr>
      </w:pPr>
    </w:p>
    <w:p w:rsidR="007E232D" w:rsidRDefault="007E232D" w:rsidP="007E232D">
      <w:pPr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>Argentinien:</w:t>
      </w:r>
    </w:p>
    <w:p w:rsidR="007E232D" w:rsidRDefault="007E232D" w:rsidP="007E232D">
      <w:pPr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7E232D" w:rsidRP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232D">
        <w:rPr>
          <w:rFonts w:ascii="Times New Roman" w:hAnsi="Times New Roman" w:cs="Times New Roman"/>
          <w:sz w:val="28"/>
          <w:szCs w:val="28"/>
          <w:lang w:val="en-US"/>
        </w:rPr>
        <w:t>Cincuenta</w:t>
      </w:r>
      <w:proofErr w:type="spellEnd"/>
      <w:r w:rsidRPr="007E232D">
        <w:rPr>
          <w:rFonts w:ascii="Times New Roman" w:hAnsi="Times New Roman" w:cs="Times New Roman"/>
          <w:sz w:val="28"/>
          <w:szCs w:val="28"/>
          <w:lang w:val="en-US"/>
        </w:rPr>
        <w:t xml:space="preserve"> Y Cinco 2022, Pinot Noir, Bodega </w:t>
      </w:r>
      <w:proofErr w:type="spellStart"/>
      <w:r w:rsidRPr="007E232D">
        <w:rPr>
          <w:rFonts w:ascii="Times New Roman" w:hAnsi="Times New Roman" w:cs="Times New Roman"/>
          <w:sz w:val="28"/>
          <w:szCs w:val="28"/>
          <w:lang w:val="en-US"/>
        </w:rPr>
        <w:t>Chacra</w:t>
      </w:r>
      <w:proofErr w:type="spellEnd"/>
    </w:p>
    <w:p w:rsid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Cautiva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2021, Malbec,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Michelini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Mufatto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Mendoza</w:t>
      </w:r>
    </w:p>
    <w:p w:rsid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Colonia Las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Liebres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2021, Altos Las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Hormigas</w:t>
      </w:r>
      <w:proofErr w:type="spellEnd"/>
    </w:p>
    <w:p w:rsid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Vinedos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Montana 2021, Cabernet Franc, Matias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Riccitelli</w:t>
      </w:r>
      <w:proofErr w:type="spellEnd"/>
    </w:p>
    <w:p w:rsid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232D" w:rsidRDefault="007E232D" w:rsidP="007E232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E232D">
        <w:rPr>
          <w:rFonts w:ascii="Times New Roman" w:hAnsi="Times New Roman" w:cs="Times New Roman"/>
          <w:b/>
          <w:sz w:val="28"/>
          <w:szCs w:val="28"/>
          <w:lang w:val="en-US"/>
        </w:rPr>
        <w:t>Brasilien</w:t>
      </w:r>
      <w:proofErr w:type="spellEnd"/>
      <w:r w:rsidRPr="007E232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E232D" w:rsidRDefault="007E232D" w:rsidP="007E232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32D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Millesime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Brut,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Miolo</w:t>
      </w:r>
      <w:proofErr w:type="spellEnd"/>
    </w:p>
    <w:p w:rsid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Lotte 43, Cabernet Sauvignon-Merlot,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Miolo</w:t>
      </w:r>
      <w:proofErr w:type="spellEnd"/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069C" w:rsidRDefault="0089069C" w:rsidP="007E232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069C">
        <w:rPr>
          <w:rFonts w:ascii="Times New Roman" w:hAnsi="Times New Roman" w:cs="Times New Roman"/>
          <w:b/>
          <w:sz w:val="28"/>
          <w:szCs w:val="28"/>
          <w:lang w:val="en-US"/>
        </w:rPr>
        <w:t>Chile:</w:t>
      </w:r>
    </w:p>
    <w:p w:rsidR="0089069C" w:rsidRDefault="0089069C" w:rsidP="007E232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1A98" w:rsidRDefault="00791A98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1A98" w:rsidRDefault="00791A98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Serie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Torrontes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2023, Familia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Zuccardi</w:t>
      </w:r>
      <w:proofErr w:type="spellEnd"/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Revival 2021,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Garage Wine</w:t>
      </w:r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Higueras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Vineyard Cabernet Franc Lot 112, 2019, Garage Wine</w:t>
      </w:r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Carmenere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Alto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Piedras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D.O.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Valley 2021, De Martino</w:t>
      </w:r>
    </w:p>
    <w:p w:rsidR="00791A98" w:rsidRDefault="00791A98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2021, Cabernet Sauvignon-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Carmenere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-Merlot, Vina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Almaviva</w:t>
      </w:r>
      <w:proofErr w:type="spellEnd"/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069C" w:rsidRDefault="0089069C" w:rsidP="007E232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Uruguay:</w:t>
      </w:r>
    </w:p>
    <w:p w:rsidR="0089069C" w:rsidRDefault="0089069C" w:rsidP="007E232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Maldonado,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Albarino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2021,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Michelini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Mufatto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Uruguay</w:t>
      </w:r>
    </w:p>
    <w:p w:rsidR="0089069C" w:rsidRDefault="0089069C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Reserva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Viognier</w:t>
      </w:r>
      <w:r w:rsidR="00791A98">
        <w:rPr>
          <w:rFonts w:ascii="Times New Roman" w:hAnsi="Times New Roman" w:cs="Times New Roman"/>
          <w:sz w:val="28"/>
          <w:szCs w:val="28"/>
          <w:lang w:val="en-US"/>
        </w:rPr>
        <w:t xml:space="preserve"> 2015, Alto de la </w:t>
      </w:r>
      <w:proofErr w:type="spellStart"/>
      <w:r w:rsidR="00791A98">
        <w:rPr>
          <w:rFonts w:ascii="Times New Roman" w:hAnsi="Times New Roman" w:cs="Times New Roman"/>
          <w:sz w:val="28"/>
          <w:szCs w:val="28"/>
          <w:lang w:val="en-US"/>
        </w:rPr>
        <w:t>Ballena</w:t>
      </w:r>
      <w:proofErr w:type="spellEnd"/>
    </w:p>
    <w:p w:rsidR="00791A98" w:rsidRPr="0089069C" w:rsidRDefault="00791A98" w:rsidP="007E23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Protagonista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2020,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Marselán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-Syrah-Cabernet Franc, Antigua Bodega</w:t>
      </w:r>
    </w:p>
    <w:p w:rsidR="007E232D" w:rsidRPr="007E232D" w:rsidRDefault="007E232D" w:rsidP="007E232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E232D" w:rsidRPr="007E232D" w:rsidSect="008A21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2D"/>
    <w:rsid w:val="002244DE"/>
    <w:rsid w:val="007742A4"/>
    <w:rsid w:val="00791A98"/>
    <w:rsid w:val="007A0819"/>
    <w:rsid w:val="007E232D"/>
    <w:rsid w:val="0089069C"/>
    <w:rsid w:val="008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8C7BE"/>
  <w14:defaultImageDpi w14:val="32767"/>
  <w15:chartTrackingRefBased/>
  <w15:docId w15:val="{21C4A5C3-BCEC-B74F-A2CD-E2AE3010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Ettinger</dc:creator>
  <cp:keywords/>
  <dc:description/>
  <cp:lastModifiedBy>Albin Ettinger</cp:lastModifiedBy>
  <cp:revision>1</cp:revision>
  <dcterms:created xsi:type="dcterms:W3CDTF">2024-11-04T09:14:00Z</dcterms:created>
  <dcterms:modified xsi:type="dcterms:W3CDTF">2024-11-04T09:46:00Z</dcterms:modified>
</cp:coreProperties>
</file>